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1eeb8799b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a4b01bc10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Grabowo Parchowskie,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4ac632cdf4ac6" /><Relationship Type="http://schemas.openxmlformats.org/officeDocument/2006/relationships/numbering" Target="/word/numbering.xml" Id="Re8c6f2a310e84541" /><Relationship Type="http://schemas.openxmlformats.org/officeDocument/2006/relationships/settings" Target="/word/settings.xml" Id="R15762622e3f24b26" /><Relationship Type="http://schemas.openxmlformats.org/officeDocument/2006/relationships/image" Target="/word/media/f8af6bc9-2a41-4c70-9c01-35adde032ae1.png" Id="R125a4b01bc1047a3" /></Relationships>
</file>