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6afa66e90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f05bedd4b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Granica Porebska,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f54a752ad745fb" /><Relationship Type="http://schemas.openxmlformats.org/officeDocument/2006/relationships/numbering" Target="/word/numbering.xml" Id="R4ee023660da34ff8" /><Relationship Type="http://schemas.openxmlformats.org/officeDocument/2006/relationships/settings" Target="/word/settings.xml" Id="Rbc58ba6af86b41ea" /><Relationship Type="http://schemas.openxmlformats.org/officeDocument/2006/relationships/image" Target="/word/media/e1280ed4-de01-47d4-bc1a-646e868ec541.png" Id="R763f05bedd4b4e62" /></Relationships>
</file>