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ec897ef4a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5282ce7f2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Grochowy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2c328a1f04a87" /><Relationship Type="http://schemas.openxmlformats.org/officeDocument/2006/relationships/numbering" Target="/word/numbering.xml" Id="R2df06d5dd7d74fe1" /><Relationship Type="http://schemas.openxmlformats.org/officeDocument/2006/relationships/settings" Target="/word/settings.xml" Id="R982b3d639982459b" /><Relationship Type="http://schemas.openxmlformats.org/officeDocument/2006/relationships/image" Target="/word/media/307f6859-f12b-4772-9fed-4e66d3ab06d8.png" Id="Rb615282ce7f2404a" /></Relationships>
</file>