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4f4ac9499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ef065bff8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Grudziadz, Kuyavian-Pomeranian,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b286cbaa0497f" /><Relationship Type="http://schemas.openxmlformats.org/officeDocument/2006/relationships/numbering" Target="/word/numbering.xml" Id="Re945b06411cd425d" /><Relationship Type="http://schemas.openxmlformats.org/officeDocument/2006/relationships/settings" Target="/word/settings.xml" Id="R32b222fa03cd4968" /><Relationship Type="http://schemas.openxmlformats.org/officeDocument/2006/relationships/image" Target="/word/media/3909cca2-899b-42fe-a47f-cd482bd5c1a5.png" Id="R77def065bff84f96" /></Relationships>
</file>