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f95ab1947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2bf05c2009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Grupa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f106f5e844daa" /><Relationship Type="http://schemas.openxmlformats.org/officeDocument/2006/relationships/numbering" Target="/word/numbering.xml" Id="Rdc2e8f17c2bb4d39" /><Relationship Type="http://schemas.openxmlformats.org/officeDocument/2006/relationships/settings" Target="/word/settings.xml" Id="Red5c752124b948b5" /><Relationship Type="http://schemas.openxmlformats.org/officeDocument/2006/relationships/image" Target="/word/media/d48e4aad-e7f5-48be-afc2-063005d9b4dd.png" Id="R492bf05c20094e77" /></Relationships>
</file>