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98feff15a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c62c0acf8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57e9fa6f04323" /><Relationship Type="http://schemas.openxmlformats.org/officeDocument/2006/relationships/numbering" Target="/word/numbering.xml" Id="R3c1b2f78b0fd45d9" /><Relationship Type="http://schemas.openxmlformats.org/officeDocument/2006/relationships/settings" Target="/word/settings.xml" Id="R391fc7d02d8a49d0" /><Relationship Type="http://schemas.openxmlformats.org/officeDocument/2006/relationships/image" Target="/word/media/ea51e2f4-87ba-44d4-961c-ded152ccc253.png" Id="R4f9c62c0acf84ce2" /></Relationships>
</file>