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106bfe52f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24b7d8b7b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66e28b2d745c4" /><Relationship Type="http://schemas.openxmlformats.org/officeDocument/2006/relationships/numbering" Target="/word/numbering.xml" Id="R59116d938e854924" /><Relationship Type="http://schemas.openxmlformats.org/officeDocument/2006/relationships/settings" Target="/word/settings.xml" Id="R65d95bf4eb454b2d" /><Relationship Type="http://schemas.openxmlformats.org/officeDocument/2006/relationships/image" Target="/word/media/b738e684-1769-462f-b468-45099d1a7b10.png" Id="Rebd24b7d8b7b4c18" /></Relationships>
</file>