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9537c0eef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7a0041d05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44ccc68dd4f9a" /><Relationship Type="http://schemas.openxmlformats.org/officeDocument/2006/relationships/numbering" Target="/word/numbering.xml" Id="Rc779f89d467b450f" /><Relationship Type="http://schemas.openxmlformats.org/officeDocument/2006/relationships/settings" Target="/word/settings.xml" Id="R6c670a11fe9940a7" /><Relationship Type="http://schemas.openxmlformats.org/officeDocument/2006/relationships/image" Target="/word/media/16a39add-d282-47a1-9c6b-be9a9aa0f08b.png" Id="R2417a0041d054886" /></Relationships>
</file>