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27ef3b22f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d2f341c4d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1bde42ee54e02" /><Relationship Type="http://schemas.openxmlformats.org/officeDocument/2006/relationships/numbering" Target="/word/numbering.xml" Id="Rcd57207bd24143f8" /><Relationship Type="http://schemas.openxmlformats.org/officeDocument/2006/relationships/settings" Target="/word/settings.xml" Id="R2e131eb4405d49d1" /><Relationship Type="http://schemas.openxmlformats.org/officeDocument/2006/relationships/image" Target="/word/media/3a0dbd75-ec94-4ebc-ad11-ea9eb9c7cd16.png" Id="R42ad2f341c4d4c0d" /></Relationships>
</file>