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b2b6a7a78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9c2804d7d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ef2253bdc46df" /><Relationship Type="http://schemas.openxmlformats.org/officeDocument/2006/relationships/numbering" Target="/word/numbering.xml" Id="R765ce7edee57448c" /><Relationship Type="http://schemas.openxmlformats.org/officeDocument/2006/relationships/settings" Target="/word/settings.xml" Id="R6392b02e08334d3c" /><Relationship Type="http://schemas.openxmlformats.org/officeDocument/2006/relationships/image" Target="/word/media/ed8ef32d-0663-47c0-8403-40017bc9f072.png" Id="Rac19c2804d7d4ae6" /></Relationships>
</file>