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bf33251b4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61c98672c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Hieronimow,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e8c31432c4795" /><Relationship Type="http://schemas.openxmlformats.org/officeDocument/2006/relationships/numbering" Target="/word/numbering.xml" Id="Ra61a2d4b27714c63" /><Relationship Type="http://schemas.openxmlformats.org/officeDocument/2006/relationships/settings" Target="/word/settings.xml" Id="R8769151777cb4c2a" /><Relationship Type="http://schemas.openxmlformats.org/officeDocument/2006/relationships/image" Target="/word/media/5ed1a30f-2abf-4399-93e5-c11953b7f4f5.png" Id="Re8561c98672c49e8" /></Relationships>
</file>