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ff2ec499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400d45a32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Hordzieszka,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10e1bacdb4974" /><Relationship Type="http://schemas.openxmlformats.org/officeDocument/2006/relationships/numbering" Target="/word/numbering.xml" Id="Rb44c4957b0f24b9e" /><Relationship Type="http://schemas.openxmlformats.org/officeDocument/2006/relationships/settings" Target="/word/settings.xml" Id="R995b100792c243ca" /><Relationship Type="http://schemas.openxmlformats.org/officeDocument/2006/relationships/image" Target="/word/media/cff92a8d-a8d9-431e-9c53-0d3aa1a51eae.png" Id="Rc70400d45a324ed6" /></Relationships>
</file>