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8a52c8a3674d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532d8e2f8441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Huta Partacka,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1d60b528ed45ab" /><Relationship Type="http://schemas.openxmlformats.org/officeDocument/2006/relationships/numbering" Target="/word/numbering.xml" Id="R24c2fd9e7cb04ff2" /><Relationship Type="http://schemas.openxmlformats.org/officeDocument/2006/relationships/settings" Target="/word/settings.xml" Id="R637f81048e704dfa" /><Relationship Type="http://schemas.openxmlformats.org/officeDocument/2006/relationships/image" Target="/word/media/da3a844d-1930-4376-aca2-7d688bf2713d.png" Id="R41532d8e2f8441df" /></Relationships>
</file>