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cad1fd4e8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8813e49cf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dcf7c10e54ebb" /><Relationship Type="http://schemas.openxmlformats.org/officeDocument/2006/relationships/numbering" Target="/word/numbering.xml" Id="R271e27b5a04645d5" /><Relationship Type="http://schemas.openxmlformats.org/officeDocument/2006/relationships/settings" Target="/word/settings.xml" Id="Re85365a5ad8f47e3" /><Relationship Type="http://schemas.openxmlformats.org/officeDocument/2006/relationships/image" Target="/word/media/d9b8490d-fc7a-474c-9df4-23940187e547.png" Id="R45f8813e49cf44fd" /></Relationships>
</file>