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dc9f38a77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1e3922591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Imbramowice,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98fd770904c6b" /><Relationship Type="http://schemas.openxmlformats.org/officeDocument/2006/relationships/numbering" Target="/word/numbering.xml" Id="R59dbbe84e3ef4f39" /><Relationship Type="http://schemas.openxmlformats.org/officeDocument/2006/relationships/settings" Target="/word/settings.xml" Id="R2679bcd5afa7448c" /><Relationship Type="http://schemas.openxmlformats.org/officeDocument/2006/relationships/image" Target="/word/media/7c1e2110-4451-49d0-9f9d-ef30230bf089.png" Id="Rbe01e3922591466b" /></Relationships>
</file>