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251f0907c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0e2fda712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921efc98d4ae2" /><Relationship Type="http://schemas.openxmlformats.org/officeDocument/2006/relationships/numbering" Target="/word/numbering.xml" Id="Ra0fbc7f7d21d4bf6" /><Relationship Type="http://schemas.openxmlformats.org/officeDocument/2006/relationships/settings" Target="/word/settings.xml" Id="R6b9aa12c559c4de5" /><Relationship Type="http://schemas.openxmlformats.org/officeDocument/2006/relationships/image" Target="/word/media/7fbbd59a-1a7d-4d24-8632-272112369df6.png" Id="Rfe70e2fda7124cec" /></Relationships>
</file>