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cf5216d3340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842e297e6543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Jakubowy Borek,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701aadb924d39" /><Relationship Type="http://schemas.openxmlformats.org/officeDocument/2006/relationships/numbering" Target="/word/numbering.xml" Id="R9a51f651696a4fc2" /><Relationship Type="http://schemas.openxmlformats.org/officeDocument/2006/relationships/settings" Target="/word/settings.xml" Id="Rd414914f984b4250" /><Relationship Type="http://schemas.openxmlformats.org/officeDocument/2006/relationships/image" Target="/word/media/52573229-8f04-423a-b240-928507f52efd.png" Id="R9c842e297e654370" /></Relationships>
</file>