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675b34d02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01eef47ca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2a2eef752470c" /><Relationship Type="http://schemas.openxmlformats.org/officeDocument/2006/relationships/numbering" Target="/word/numbering.xml" Id="R89d26736b7c444cf" /><Relationship Type="http://schemas.openxmlformats.org/officeDocument/2006/relationships/settings" Target="/word/settings.xml" Id="R964a642d7fd84ea4" /><Relationship Type="http://schemas.openxmlformats.org/officeDocument/2006/relationships/image" Target="/word/media/5fa894a0-c803-4486-b8d2-3eee5b8ddc08.png" Id="R1bf01eef47ca4d1e" /></Relationships>
</file>