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368f5e278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f3b67680c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742d6a11846ec" /><Relationship Type="http://schemas.openxmlformats.org/officeDocument/2006/relationships/numbering" Target="/word/numbering.xml" Id="Ra04a1c2b52cf491e" /><Relationship Type="http://schemas.openxmlformats.org/officeDocument/2006/relationships/settings" Target="/word/settings.xml" Id="R9ebc7d2914ca40be" /><Relationship Type="http://schemas.openxmlformats.org/officeDocument/2006/relationships/image" Target="/word/media/68037775-56e0-4be1-86f6-cfc6b78b1909.png" Id="R6b0f3b67680c4e94" /></Relationships>
</file>