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90da75cefa40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50fb298b5d4e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Janin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6ce4cad4cd48a5" /><Relationship Type="http://schemas.openxmlformats.org/officeDocument/2006/relationships/numbering" Target="/word/numbering.xml" Id="Re45dbe519ca742f8" /><Relationship Type="http://schemas.openxmlformats.org/officeDocument/2006/relationships/settings" Target="/word/settings.xml" Id="R08da0e78303e47eb" /><Relationship Type="http://schemas.openxmlformats.org/officeDocument/2006/relationships/image" Target="/word/media/fa20fdf6-60f1-4c5e-b22f-41819bba3a48.png" Id="R6a50fb298b5d4ebb" /></Relationships>
</file>