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2b44e337e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45cedbb8a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Janowskie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eb5a7df4e4e60" /><Relationship Type="http://schemas.openxmlformats.org/officeDocument/2006/relationships/numbering" Target="/word/numbering.xml" Id="Rfa90c40936df4c1f" /><Relationship Type="http://schemas.openxmlformats.org/officeDocument/2006/relationships/settings" Target="/word/settings.xml" Id="R944a81e63e07419d" /><Relationship Type="http://schemas.openxmlformats.org/officeDocument/2006/relationships/image" Target="/word/media/65563b80-b1fe-4dcd-b568-f74a8d8bce73.png" Id="R2f645cedbb8a4617" /></Relationships>
</file>