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2e2b2cf8a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da85f394e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Jarnoltow,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d904766d84b76" /><Relationship Type="http://schemas.openxmlformats.org/officeDocument/2006/relationships/numbering" Target="/word/numbering.xml" Id="R285865bc5ab24127" /><Relationship Type="http://schemas.openxmlformats.org/officeDocument/2006/relationships/settings" Target="/word/settings.xml" Id="Rbd0b9a1c5fca430b" /><Relationship Type="http://schemas.openxmlformats.org/officeDocument/2006/relationships/image" Target="/word/media/e1fe7a15-963c-4872-adf7-ea354090861e.png" Id="R6fada85f394e4b4b" /></Relationships>
</file>