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fb33ed6dbb4f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b3ac7a36a4a46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Jastrzebie Pluty,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eb126a1c484e10" /><Relationship Type="http://schemas.openxmlformats.org/officeDocument/2006/relationships/numbering" Target="/word/numbering.xml" Id="Rb57ca6ed7eea4275" /><Relationship Type="http://schemas.openxmlformats.org/officeDocument/2006/relationships/settings" Target="/word/settings.xml" Id="R7bcb117b979047c0" /><Relationship Type="http://schemas.openxmlformats.org/officeDocument/2006/relationships/image" Target="/word/media/1b8805f3-4218-40c4-818d-f59b33b5c12b.png" Id="R8b3ac7a36a4a462d" /></Relationships>
</file>