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c9a9237eb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a58310ac2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2f0a8b9b24b93" /><Relationship Type="http://schemas.openxmlformats.org/officeDocument/2006/relationships/numbering" Target="/word/numbering.xml" Id="R272bdbf66452445b" /><Relationship Type="http://schemas.openxmlformats.org/officeDocument/2006/relationships/settings" Target="/word/settings.xml" Id="R9abd67ca71b5456d" /><Relationship Type="http://schemas.openxmlformats.org/officeDocument/2006/relationships/image" Target="/word/media/0f3b0289-96e5-46ea-ad8d-9b1e86306183.png" Id="Refba58310ac247c1" /></Relationships>
</file>