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7b5626188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e94f6aacf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Jaworowo Drugie Klodz,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1ecbb13c14b06" /><Relationship Type="http://schemas.openxmlformats.org/officeDocument/2006/relationships/numbering" Target="/word/numbering.xml" Id="Rc47e4a50c51644e9" /><Relationship Type="http://schemas.openxmlformats.org/officeDocument/2006/relationships/settings" Target="/word/settings.xml" Id="Rb61269c1a3d24123" /><Relationship Type="http://schemas.openxmlformats.org/officeDocument/2006/relationships/image" Target="/word/media/7cd40b81-8436-4e6b-946a-033b1a5f1145.png" Id="R9dee94f6aacf4380" /></Relationships>
</file>