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df7e16f32848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69f11ff82c43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Jeziorna Oborska,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15d16ec08e44ef" /><Relationship Type="http://schemas.openxmlformats.org/officeDocument/2006/relationships/numbering" Target="/word/numbering.xml" Id="R948cae5475a4408b" /><Relationship Type="http://schemas.openxmlformats.org/officeDocument/2006/relationships/settings" Target="/word/settings.xml" Id="Rdd4c01920f2d42c8" /><Relationship Type="http://schemas.openxmlformats.org/officeDocument/2006/relationships/image" Target="/word/media/05d61e84-3ef1-45aa-bd37-a32fc0f0578d.png" Id="R5169f11ff82c4327" /></Relationships>
</file>