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28f26d082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128bec9a6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b4dc681034aed" /><Relationship Type="http://schemas.openxmlformats.org/officeDocument/2006/relationships/numbering" Target="/word/numbering.xml" Id="R58dd2de6a4144b64" /><Relationship Type="http://schemas.openxmlformats.org/officeDocument/2006/relationships/settings" Target="/word/settings.xml" Id="R6e7df6d238414bb1" /><Relationship Type="http://schemas.openxmlformats.org/officeDocument/2006/relationships/image" Target="/word/media/6041b660-4492-4f7b-9995-3e28925d09b0.png" Id="Ra62128bec9a643bd" /></Relationships>
</file>