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26363c6f5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0a983dc59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f43283ef4426d" /><Relationship Type="http://schemas.openxmlformats.org/officeDocument/2006/relationships/numbering" Target="/word/numbering.xml" Id="R626fdc6daba64e75" /><Relationship Type="http://schemas.openxmlformats.org/officeDocument/2006/relationships/settings" Target="/word/settings.xml" Id="R3a8986fffabf41a9" /><Relationship Type="http://schemas.openxmlformats.org/officeDocument/2006/relationships/image" Target="/word/media/11418b6b-fd20-4f1a-b74a-b16e6d5c478d.png" Id="R7fe0a983dc594bd8" /></Relationships>
</file>