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2e2d0ac774c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bc9823da1142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Kaczlin,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d5ee6102034d64" /><Relationship Type="http://schemas.openxmlformats.org/officeDocument/2006/relationships/numbering" Target="/word/numbering.xml" Id="R578510f948854477" /><Relationship Type="http://schemas.openxmlformats.org/officeDocument/2006/relationships/settings" Target="/word/settings.xml" Id="Red7e829f73dc4906" /><Relationship Type="http://schemas.openxmlformats.org/officeDocument/2006/relationships/image" Target="/word/media/ddadc53a-c789-48c8-bd90-ff15863c6942.png" Id="R3dbc9823da1142c0" /></Relationships>
</file>