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5f2dec3c0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5812e70f3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Kajetanowka,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8a6537996497d" /><Relationship Type="http://schemas.openxmlformats.org/officeDocument/2006/relationships/numbering" Target="/word/numbering.xml" Id="Rbd72993d98cc4082" /><Relationship Type="http://schemas.openxmlformats.org/officeDocument/2006/relationships/settings" Target="/word/settings.xml" Id="R9ad84c1226f5440e" /><Relationship Type="http://schemas.openxmlformats.org/officeDocument/2006/relationships/image" Target="/word/media/21867d22-5385-497f-bba2-5c2aaac2fbcf.png" Id="Raf55812e70f34afe" /></Relationships>
</file>