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432e9841b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537b811fd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Kamienczyk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0bd9370f745e7" /><Relationship Type="http://schemas.openxmlformats.org/officeDocument/2006/relationships/numbering" Target="/word/numbering.xml" Id="R1331a636db0348fb" /><Relationship Type="http://schemas.openxmlformats.org/officeDocument/2006/relationships/settings" Target="/word/settings.xml" Id="R850d300df20d44d9" /><Relationship Type="http://schemas.openxmlformats.org/officeDocument/2006/relationships/image" Target="/word/media/8833ad10-8ff6-4adb-a4a8-5523dafe158e.png" Id="R7b9537b811fd4bc2" /></Relationships>
</file>