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22a1e139bd4f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ec28ef6a9c40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Kapice Lipniki,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fffa4684d74e73" /><Relationship Type="http://schemas.openxmlformats.org/officeDocument/2006/relationships/numbering" Target="/word/numbering.xml" Id="Re7474feec0c649a6" /><Relationship Type="http://schemas.openxmlformats.org/officeDocument/2006/relationships/settings" Target="/word/settings.xml" Id="Rbcb494b82d254ac0" /><Relationship Type="http://schemas.openxmlformats.org/officeDocument/2006/relationships/image" Target="/word/media/2898f61b-c87b-434f-b268-eb02070ef519.png" Id="R58ec28ef6a9c40c5" /></Relationships>
</file>