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2fe37aa57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c2d5c46fe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Kapitanszczyzna,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83257d33e4c28" /><Relationship Type="http://schemas.openxmlformats.org/officeDocument/2006/relationships/numbering" Target="/word/numbering.xml" Id="R04d3b1d52296471e" /><Relationship Type="http://schemas.openxmlformats.org/officeDocument/2006/relationships/settings" Target="/word/settings.xml" Id="R479611c9f87f4dd9" /><Relationship Type="http://schemas.openxmlformats.org/officeDocument/2006/relationships/image" Target="/word/media/462a81ab-acfb-419f-9df6-a88f5de19723.png" Id="Rb4cc2d5c46fe49dd" /></Relationships>
</file>