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540fb4d09674a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49eeb38c51c44d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Karczewiec,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86e76b17e7e4127" /><Relationship Type="http://schemas.openxmlformats.org/officeDocument/2006/relationships/numbering" Target="/word/numbering.xml" Id="R358c7cf3fbc14693" /><Relationship Type="http://schemas.openxmlformats.org/officeDocument/2006/relationships/settings" Target="/word/settings.xml" Id="R8073adca0d4b4b9b" /><Relationship Type="http://schemas.openxmlformats.org/officeDocument/2006/relationships/image" Target="/word/media/d61c85b2-40d2-42f4-b894-497bb9aaf9c2.png" Id="R749eeb38c51c44d0" /></Relationships>
</file>