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f23356504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2cd8cf7d0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Kasparus,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e46dcbfb49c3" /><Relationship Type="http://schemas.openxmlformats.org/officeDocument/2006/relationships/numbering" Target="/word/numbering.xml" Id="Rc658d41d8e754bb7" /><Relationship Type="http://schemas.openxmlformats.org/officeDocument/2006/relationships/settings" Target="/word/settings.xml" Id="R760c4ebd5db447af" /><Relationship Type="http://schemas.openxmlformats.org/officeDocument/2006/relationships/image" Target="/word/media/492a47e1-4e64-4b15-9b0f-a8c6a77d07aa.png" Id="Re8c2cd8cf7d040fe" /></Relationships>
</file>