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1e5e34f6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b335b087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88ea46a44474c" /><Relationship Type="http://schemas.openxmlformats.org/officeDocument/2006/relationships/numbering" Target="/word/numbering.xml" Id="Rdc51f391f0af4feb" /><Relationship Type="http://schemas.openxmlformats.org/officeDocument/2006/relationships/settings" Target="/word/settings.xml" Id="Redf64db87f99428d" /><Relationship Type="http://schemas.openxmlformats.org/officeDocument/2006/relationships/image" Target="/word/media/1d37b2f7-2dd0-46bc-95e8-bc78a919deb8.png" Id="Ra294b335b08746d6" /></Relationships>
</file>