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7095cfe75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c310f264a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Katy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a869d2c1945cf" /><Relationship Type="http://schemas.openxmlformats.org/officeDocument/2006/relationships/numbering" Target="/word/numbering.xml" Id="Rf50ea628b59b4500" /><Relationship Type="http://schemas.openxmlformats.org/officeDocument/2006/relationships/settings" Target="/word/settings.xml" Id="R49c7ec73cef0484d" /><Relationship Type="http://schemas.openxmlformats.org/officeDocument/2006/relationships/image" Target="/word/media/6e86dfd0-3e94-466b-9e94-d8656e3d2c08.png" Id="Rac1c310f264a4119" /></Relationships>
</file>