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61dfe485d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226f4b85f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e1cb5a8864e02" /><Relationship Type="http://schemas.openxmlformats.org/officeDocument/2006/relationships/numbering" Target="/word/numbering.xml" Id="R98655cdbabc843ba" /><Relationship Type="http://schemas.openxmlformats.org/officeDocument/2006/relationships/settings" Target="/word/settings.xml" Id="R829f053242d54e7a" /><Relationship Type="http://schemas.openxmlformats.org/officeDocument/2006/relationships/image" Target="/word/media/b1ee80d0-af5d-432d-9c72-99f551553c55.png" Id="R0a9226f4b85f4026" /></Relationships>
</file>