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b6cc99a9c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23e63b30c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Kepa Gorecka,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28a53919e4308" /><Relationship Type="http://schemas.openxmlformats.org/officeDocument/2006/relationships/numbering" Target="/word/numbering.xml" Id="R9d91d16cc1bf4fa3" /><Relationship Type="http://schemas.openxmlformats.org/officeDocument/2006/relationships/settings" Target="/word/settings.xml" Id="Rbde753c019a34ced" /><Relationship Type="http://schemas.openxmlformats.org/officeDocument/2006/relationships/image" Target="/word/media/5466de93-e3e3-426a-8daf-915c4b639a6b.png" Id="Rbcc23e63b30c48ea" /></Relationships>
</file>