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75787cf4b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f2ae9bbd0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Nadbrzeska,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efadbfd0d4ece" /><Relationship Type="http://schemas.openxmlformats.org/officeDocument/2006/relationships/numbering" Target="/word/numbering.xml" Id="R5279b8b1969a48ba" /><Relationship Type="http://schemas.openxmlformats.org/officeDocument/2006/relationships/settings" Target="/word/settings.xml" Id="R1a368a659f6a4ea0" /><Relationship Type="http://schemas.openxmlformats.org/officeDocument/2006/relationships/image" Target="/word/media/7b2761da-f7b8-4f01-8190-39084755377c.png" Id="Ra84f2ae9bbd049d9" /></Relationships>
</file>