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28779c034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4dc8a0e2b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26fd2306d45e5" /><Relationship Type="http://schemas.openxmlformats.org/officeDocument/2006/relationships/numbering" Target="/word/numbering.xml" Id="Rc3118f0f776f4e0a" /><Relationship Type="http://schemas.openxmlformats.org/officeDocument/2006/relationships/settings" Target="/word/settings.xml" Id="R4a135b228f00415e" /><Relationship Type="http://schemas.openxmlformats.org/officeDocument/2006/relationships/image" Target="/word/media/41a113b5-e596-41d8-9201-95984d4643c2.png" Id="R38a4dc8a0e2b47b8" /></Relationships>
</file>