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bf28719c9545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3524ee39ea40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Kiemlawki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8b6009c8164189" /><Relationship Type="http://schemas.openxmlformats.org/officeDocument/2006/relationships/numbering" Target="/word/numbering.xml" Id="R7b651c833b8f4ccf" /><Relationship Type="http://schemas.openxmlformats.org/officeDocument/2006/relationships/settings" Target="/word/settings.xml" Id="R8c02e42758e240e9" /><Relationship Type="http://schemas.openxmlformats.org/officeDocument/2006/relationships/image" Target="/word/media/ece58339-776f-4d67-9f6a-a7d780a6aef0.png" Id="R893524ee39ea408a" /></Relationships>
</file>