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93867c98a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25b852728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58a6cbbfa4edd" /><Relationship Type="http://schemas.openxmlformats.org/officeDocument/2006/relationships/numbering" Target="/word/numbering.xml" Id="Rfc581209e5ec48f7" /><Relationship Type="http://schemas.openxmlformats.org/officeDocument/2006/relationships/settings" Target="/word/settings.xml" Id="R89a6b16146b94158" /><Relationship Type="http://schemas.openxmlformats.org/officeDocument/2006/relationships/image" Target="/word/media/e94d6c36-1a31-4ea9-8300-2561f08b9a6e.png" Id="Rcbd25b8527284956" /></Relationships>
</file>