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2f0893924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b4b34f390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Klementynowo,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49208ab5d4e6c" /><Relationship Type="http://schemas.openxmlformats.org/officeDocument/2006/relationships/numbering" Target="/word/numbering.xml" Id="R43dd1f51effd4c50" /><Relationship Type="http://schemas.openxmlformats.org/officeDocument/2006/relationships/settings" Target="/word/settings.xml" Id="Raa13c319db194fdd" /><Relationship Type="http://schemas.openxmlformats.org/officeDocument/2006/relationships/image" Target="/word/media/3e027b15-b808-4d29-80e7-91987c532f23.png" Id="R7d0b4b34f3904d0d" /></Relationships>
</file>