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279b5748f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1302ea0c2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Klukowahuta,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649316a0e4b87" /><Relationship Type="http://schemas.openxmlformats.org/officeDocument/2006/relationships/numbering" Target="/word/numbering.xml" Id="Ref1d4188746e40cb" /><Relationship Type="http://schemas.openxmlformats.org/officeDocument/2006/relationships/settings" Target="/word/settings.xml" Id="Re128242753f04ca4" /><Relationship Type="http://schemas.openxmlformats.org/officeDocument/2006/relationships/image" Target="/word/media/98b8788a-b027-43ac-bab8-08414e72a4a0.png" Id="Rbde1302ea0c2498a" /></Relationships>
</file>