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e0eae9695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3858c5aa8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Klwowska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3f42e90c5426c" /><Relationship Type="http://schemas.openxmlformats.org/officeDocument/2006/relationships/numbering" Target="/word/numbering.xml" Id="Re478f2c0fe9b4f89" /><Relationship Type="http://schemas.openxmlformats.org/officeDocument/2006/relationships/settings" Target="/word/settings.xml" Id="Rb8e45c7e37f440f3" /><Relationship Type="http://schemas.openxmlformats.org/officeDocument/2006/relationships/image" Target="/word/media/960b50d2-e241-4135-96e0-1f6d0272b713.png" Id="R91b3858c5aa84c6a" /></Relationships>
</file>