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1c274ee2e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d936416d8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75c83b257404e" /><Relationship Type="http://schemas.openxmlformats.org/officeDocument/2006/relationships/numbering" Target="/word/numbering.xml" Id="R8c9a275265ba41c8" /><Relationship Type="http://schemas.openxmlformats.org/officeDocument/2006/relationships/settings" Target="/word/settings.xml" Id="R75b9fa4d29eb45ec" /><Relationship Type="http://schemas.openxmlformats.org/officeDocument/2006/relationships/image" Target="/word/media/b33b6cf5-42d2-4f96-aeb4-6e3a2da73230.png" Id="R0b7d936416d84657" /></Relationships>
</file>