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8a7460f7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ab9f2a4b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Kocierzew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a83dc67bf4e3e" /><Relationship Type="http://schemas.openxmlformats.org/officeDocument/2006/relationships/numbering" Target="/word/numbering.xml" Id="Rc85fbea3fd1f453c" /><Relationship Type="http://schemas.openxmlformats.org/officeDocument/2006/relationships/settings" Target="/word/settings.xml" Id="R2488810eb49c4837" /><Relationship Type="http://schemas.openxmlformats.org/officeDocument/2006/relationships/image" Target="/word/media/9e232f50-82f0-413c-8da2-8564a42d48ef.png" Id="Rf23ab9f2a4bb49a5" /></Relationships>
</file>