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1ea2d0e7e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2044ae8a7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cfc5be7fb455b" /><Relationship Type="http://schemas.openxmlformats.org/officeDocument/2006/relationships/numbering" Target="/word/numbering.xml" Id="R40da7a375b3b40c4" /><Relationship Type="http://schemas.openxmlformats.org/officeDocument/2006/relationships/settings" Target="/word/settings.xml" Id="R0c1a64c2a9c4406e" /><Relationship Type="http://schemas.openxmlformats.org/officeDocument/2006/relationships/image" Target="/word/media/e130e310-6764-4441-ae9b-7c3e3e4454ef.png" Id="R2792044ae8a74b9c" /></Relationships>
</file>