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f6ea0c1c0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2e28d938f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0657c6c3a45f5" /><Relationship Type="http://schemas.openxmlformats.org/officeDocument/2006/relationships/numbering" Target="/word/numbering.xml" Id="R326996b33dae45e3" /><Relationship Type="http://schemas.openxmlformats.org/officeDocument/2006/relationships/settings" Target="/word/settings.xml" Id="R4e695b7b5be44733" /><Relationship Type="http://schemas.openxmlformats.org/officeDocument/2006/relationships/image" Target="/word/media/c880e09f-0a8c-437a-848f-d6cb086a7c84.png" Id="Rc9c2e28d938f470f" /></Relationships>
</file>